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23C95" w14:textId="77777777" w:rsidR="00DD6968" w:rsidRPr="00DD6968" w:rsidRDefault="00DD6968" w:rsidP="00DD696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6968">
        <w:rPr>
          <w:rFonts w:ascii="Times New Roman" w:hAnsi="Times New Roman" w:cs="Times New Roman"/>
          <w:b/>
          <w:bCs/>
          <w:sz w:val="24"/>
          <w:szCs w:val="24"/>
        </w:rPr>
        <w:t>PAUTA DA 33ª SESSÃO ORDINÁRIA DA CÂMARA MUNICIPAL DE ITINGA DO MARANHÃO ESTADO DO MARANHÃO DA 1ª SESSÃO LEGISLATIVA DA 7ª LEGISLATURA.</w:t>
      </w:r>
    </w:p>
    <w:p w14:paraId="7E7AFA7D" w14:textId="77777777" w:rsidR="00DD6968" w:rsidRPr="00DD6968" w:rsidRDefault="00DD6968" w:rsidP="00DD6968">
      <w:pPr>
        <w:jc w:val="both"/>
        <w:rPr>
          <w:rFonts w:ascii="Times New Roman" w:hAnsi="Times New Roman" w:cs="Times New Roman"/>
          <w:sz w:val="24"/>
          <w:szCs w:val="24"/>
        </w:rPr>
      </w:pPr>
      <w:r w:rsidRPr="00DD6968">
        <w:rPr>
          <w:rFonts w:ascii="Times New Roman" w:hAnsi="Times New Roman" w:cs="Times New Roman"/>
          <w:sz w:val="24"/>
          <w:szCs w:val="24"/>
        </w:rPr>
        <w:pict w14:anchorId="718C57C4">
          <v:rect id="_x0000_i1785" style="width:0;height:1.5pt" o:hralign="center" o:hrstd="t" o:hr="t" fillcolor="#a0a0a0" stroked="f"/>
        </w:pict>
      </w:r>
    </w:p>
    <w:p w14:paraId="4EE88FDC" w14:textId="77777777" w:rsidR="00DD6968" w:rsidRPr="00DD6968" w:rsidRDefault="00DD6968" w:rsidP="00DD6968">
      <w:pPr>
        <w:jc w:val="both"/>
        <w:rPr>
          <w:rFonts w:ascii="Times New Roman" w:hAnsi="Times New Roman" w:cs="Times New Roman"/>
          <w:sz w:val="24"/>
          <w:szCs w:val="24"/>
        </w:rPr>
      </w:pPr>
      <w:r w:rsidRPr="00DD6968">
        <w:rPr>
          <w:rFonts w:ascii="Times New Roman" w:hAnsi="Times New Roman" w:cs="Times New Roman"/>
          <w:sz w:val="24"/>
          <w:szCs w:val="24"/>
        </w:rPr>
        <w:t>PAUTA DA SESSÃO DO DIA 04/03/2022</w:t>
      </w:r>
    </w:p>
    <w:p w14:paraId="4AE3CDE7" w14:textId="77777777" w:rsidR="00DD6968" w:rsidRPr="00DD6968" w:rsidRDefault="00DD6968" w:rsidP="00DD6968">
      <w:pPr>
        <w:jc w:val="both"/>
        <w:rPr>
          <w:rFonts w:ascii="Times New Roman" w:hAnsi="Times New Roman" w:cs="Times New Roman"/>
          <w:sz w:val="24"/>
          <w:szCs w:val="24"/>
        </w:rPr>
      </w:pPr>
      <w:r w:rsidRPr="00DD6968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205EEEBC" w14:textId="77777777" w:rsidR="00DD6968" w:rsidRPr="00DD6968" w:rsidRDefault="00DD6968" w:rsidP="00DD6968">
      <w:pPr>
        <w:jc w:val="both"/>
        <w:rPr>
          <w:rFonts w:ascii="Times New Roman" w:hAnsi="Times New Roman" w:cs="Times New Roman"/>
          <w:sz w:val="24"/>
          <w:szCs w:val="24"/>
        </w:rPr>
      </w:pPr>
      <w:r w:rsidRPr="00DD6968">
        <w:rPr>
          <w:rFonts w:ascii="Times New Roman" w:hAnsi="Times New Roman" w:cs="Times New Roman"/>
          <w:sz w:val="24"/>
          <w:szCs w:val="24"/>
        </w:rPr>
        <w:pict w14:anchorId="30100173">
          <v:rect id="_x0000_i1786" style="width:0;height:1.5pt" o:hralign="center" o:hrstd="t" o:hr="t" fillcolor="#a0a0a0" stroked="f"/>
        </w:pict>
      </w:r>
    </w:p>
    <w:p w14:paraId="74F977A3" w14:textId="77777777" w:rsidR="00DD6968" w:rsidRPr="00DD6968" w:rsidRDefault="00DD6968" w:rsidP="00DD6968">
      <w:pPr>
        <w:jc w:val="both"/>
        <w:rPr>
          <w:rFonts w:ascii="Times New Roman" w:hAnsi="Times New Roman" w:cs="Times New Roman"/>
          <w:sz w:val="24"/>
          <w:szCs w:val="24"/>
        </w:rPr>
      </w:pPr>
      <w:r w:rsidRPr="00DD6968">
        <w:rPr>
          <w:rFonts w:ascii="Times New Roman" w:hAnsi="Times New Roman" w:cs="Times New Roman"/>
          <w:sz w:val="24"/>
          <w:szCs w:val="24"/>
        </w:rPr>
        <w:t>ESTADO DO MARANHÃO PLENÁRIO VEREADOR GEDEON ALMEIDA SILVA 33ª SESSÃO ORDINÁRIA - 1º PERÍODO 7ª LEGISLATURA 2021 A 2024 04/03/2022 SEXTA-FEIRA</w:t>
      </w:r>
    </w:p>
    <w:p w14:paraId="216FA426" w14:textId="77777777" w:rsidR="00DD6968" w:rsidRPr="00DD6968" w:rsidRDefault="00DD6968" w:rsidP="00DD6968">
      <w:pPr>
        <w:jc w:val="both"/>
        <w:rPr>
          <w:rFonts w:ascii="Times New Roman" w:hAnsi="Times New Roman" w:cs="Times New Roman"/>
          <w:sz w:val="24"/>
          <w:szCs w:val="24"/>
        </w:rPr>
      </w:pPr>
      <w:r w:rsidRPr="00DD6968">
        <w:rPr>
          <w:rFonts w:ascii="Times New Roman" w:hAnsi="Times New Roman" w:cs="Times New Roman"/>
          <w:sz w:val="24"/>
          <w:szCs w:val="24"/>
        </w:rPr>
        <w:pict w14:anchorId="71146D5E">
          <v:rect id="_x0000_i1787" style="width:0;height:1.5pt" o:hralign="center" o:hrstd="t" o:hr="t" fillcolor="#a0a0a0" stroked="f"/>
        </w:pict>
      </w:r>
    </w:p>
    <w:p w14:paraId="52F90A10" w14:textId="77777777" w:rsidR="00DD6968" w:rsidRPr="00DD6968" w:rsidRDefault="00DD6968" w:rsidP="00DD6968">
      <w:pPr>
        <w:jc w:val="both"/>
        <w:rPr>
          <w:rFonts w:ascii="Times New Roman" w:hAnsi="Times New Roman" w:cs="Times New Roman"/>
          <w:sz w:val="24"/>
          <w:szCs w:val="24"/>
        </w:rPr>
      </w:pPr>
      <w:r w:rsidRPr="00DD6968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3703F3DC" w14:textId="77777777" w:rsidR="00DD6968" w:rsidRPr="00DD6968" w:rsidRDefault="00DD6968" w:rsidP="00DD6968">
      <w:pPr>
        <w:jc w:val="both"/>
        <w:rPr>
          <w:rFonts w:ascii="Times New Roman" w:hAnsi="Times New Roman" w:cs="Times New Roman"/>
          <w:sz w:val="24"/>
          <w:szCs w:val="24"/>
        </w:rPr>
      </w:pPr>
      <w:r w:rsidRPr="00DD6968">
        <w:rPr>
          <w:rFonts w:ascii="Times New Roman" w:hAnsi="Times New Roman" w:cs="Times New Roman"/>
          <w:sz w:val="24"/>
          <w:szCs w:val="24"/>
        </w:rPr>
        <w:t>PROJETO DE RESOLUÇÃO Nº 02/2022 - MESA DIRETORA. Dispõe sobre a Antecipação da Eleição para Mesa Diretora da Câmara de Vereadores para o biênio 2023/2024.</w:t>
      </w:r>
    </w:p>
    <w:p w14:paraId="2DAF15EA" w14:textId="77777777" w:rsidR="00DD6968" w:rsidRPr="00DD6968" w:rsidRDefault="00DD6968" w:rsidP="00DD6968">
      <w:pPr>
        <w:jc w:val="both"/>
        <w:rPr>
          <w:rFonts w:ascii="Times New Roman" w:hAnsi="Times New Roman" w:cs="Times New Roman"/>
          <w:sz w:val="24"/>
          <w:szCs w:val="24"/>
        </w:rPr>
      </w:pPr>
      <w:r w:rsidRPr="00DD6968">
        <w:rPr>
          <w:rFonts w:ascii="Times New Roman" w:hAnsi="Times New Roman" w:cs="Times New Roman"/>
          <w:sz w:val="24"/>
          <w:szCs w:val="24"/>
        </w:rPr>
        <w:t>PROJETO DE LEI - EXECUTIVO MUNICIPAL. Determina que a Administração Pública Municipal ofereça equipamentos eletrônicos portáteis (tablets) para registro e transmissão "on-line" de dados pelos Agentes Comunitários de Saúde e Endemias.</w:t>
      </w:r>
    </w:p>
    <w:p w14:paraId="30E8876D" w14:textId="77777777" w:rsidR="00DD6968" w:rsidRPr="00DD6968" w:rsidRDefault="00DD6968" w:rsidP="00DD6968">
      <w:pPr>
        <w:jc w:val="both"/>
        <w:rPr>
          <w:rFonts w:ascii="Times New Roman" w:hAnsi="Times New Roman" w:cs="Times New Roman"/>
          <w:sz w:val="24"/>
          <w:szCs w:val="24"/>
        </w:rPr>
      </w:pPr>
      <w:r w:rsidRPr="00DD6968">
        <w:rPr>
          <w:rFonts w:ascii="Times New Roman" w:hAnsi="Times New Roman" w:cs="Times New Roman"/>
          <w:sz w:val="24"/>
          <w:szCs w:val="24"/>
        </w:rPr>
        <w:t xml:space="preserve">PARECER DA COMISSÃO DE JUSTIÇA E REDAÇÃO. Referente ao Projeto de Lei </w:t>
      </w:r>
      <w:proofErr w:type="gramStart"/>
      <w:r w:rsidRPr="00DD6968">
        <w:rPr>
          <w:rFonts w:ascii="Times New Roman" w:hAnsi="Times New Roman" w:cs="Times New Roman"/>
          <w:sz w:val="24"/>
          <w:szCs w:val="24"/>
        </w:rPr>
        <w:t>que Torna</w:t>
      </w:r>
      <w:proofErr w:type="gramEnd"/>
      <w:r w:rsidRPr="00DD6968">
        <w:rPr>
          <w:rFonts w:ascii="Times New Roman" w:hAnsi="Times New Roman" w:cs="Times New Roman"/>
          <w:sz w:val="24"/>
          <w:szCs w:val="24"/>
        </w:rPr>
        <w:t xml:space="preserve"> utilidade pública a ONG Instituto Emanuel no Município de Itinga do Maranhão.</w:t>
      </w:r>
    </w:p>
    <w:p w14:paraId="63A03D22" w14:textId="77777777" w:rsidR="00DD6968" w:rsidRPr="00DD6968" w:rsidRDefault="00DD6968" w:rsidP="00DD6968">
      <w:pPr>
        <w:jc w:val="both"/>
        <w:rPr>
          <w:rFonts w:ascii="Times New Roman" w:hAnsi="Times New Roman" w:cs="Times New Roman"/>
          <w:sz w:val="24"/>
          <w:szCs w:val="24"/>
        </w:rPr>
      </w:pPr>
      <w:r w:rsidRPr="00DD6968">
        <w:rPr>
          <w:rFonts w:ascii="Times New Roman" w:hAnsi="Times New Roman" w:cs="Times New Roman"/>
          <w:sz w:val="24"/>
          <w:szCs w:val="24"/>
        </w:rPr>
        <w:t>PROJETO DE LEI. Torna utilidade pública a ONG Instituto Emanuel no Município de Itinga do Maranhão.</w:t>
      </w:r>
    </w:p>
    <w:p w14:paraId="155627B5" w14:textId="77777777" w:rsidR="00DD6968" w:rsidRPr="00DD6968" w:rsidRDefault="00DD6968" w:rsidP="00DD6968">
      <w:pPr>
        <w:jc w:val="both"/>
        <w:rPr>
          <w:rFonts w:ascii="Times New Roman" w:hAnsi="Times New Roman" w:cs="Times New Roman"/>
          <w:sz w:val="24"/>
          <w:szCs w:val="24"/>
        </w:rPr>
      </w:pPr>
      <w:r w:rsidRPr="00DD6968">
        <w:rPr>
          <w:rFonts w:ascii="Times New Roman" w:hAnsi="Times New Roman" w:cs="Times New Roman"/>
          <w:sz w:val="24"/>
          <w:szCs w:val="24"/>
        </w:rPr>
        <w:pict w14:anchorId="37B4B220">
          <v:rect id="_x0000_i1788" style="width:0;height:1.5pt" o:hralign="center" o:hrstd="t" o:hr="t" fillcolor="#a0a0a0" stroked="f"/>
        </w:pict>
      </w:r>
    </w:p>
    <w:p w14:paraId="253E02E1" w14:textId="77777777" w:rsidR="00DD6968" w:rsidRPr="00DD6968" w:rsidRDefault="00DD6968" w:rsidP="00DD696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6968">
        <w:rPr>
          <w:rFonts w:ascii="Times New Roman" w:hAnsi="Times New Roman" w:cs="Times New Roman"/>
          <w:b/>
          <w:bCs/>
          <w:sz w:val="24"/>
          <w:szCs w:val="24"/>
        </w:rPr>
        <w:t>FABIANO ALVES BEZERRA Presidente</w:t>
      </w:r>
    </w:p>
    <w:p w14:paraId="6D38155D" w14:textId="7012D803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27556" w14:textId="77777777" w:rsidR="00370F00" w:rsidRDefault="00370F00" w:rsidP="00D65E0F">
      <w:pPr>
        <w:spacing w:after="0" w:line="240" w:lineRule="auto"/>
      </w:pPr>
      <w:r>
        <w:separator/>
      </w:r>
    </w:p>
  </w:endnote>
  <w:endnote w:type="continuationSeparator" w:id="0">
    <w:p w14:paraId="65F356F6" w14:textId="77777777" w:rsidR="00370F00" w:rsidRDefault="00370F00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E7C4F" w14:textId="77777777" w:rsidR="00370F00" w:rsidRDefault="00370F00" w:rsidP="00D65E0F">
      <w:pPr>
        <w:spacing w:after="0" w:line="240" w:lineRule="auto"/>
      </w:pPr>
      <w:r>
        <w:separator/>
      </w:r>
    </w:p>
  </w:footnote>
  <w:footnote w:type="continuationSeparator" w:id="0">
    <w:p w14:paraId="27F061FE" w14:textId="77777777" w:rsidR="00370F00" w:rsidRDefault="00370F00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4F55"/>
    <w:rsid w:val="00065F47"/>
    <w:rsid w:val="00066C4E"/>
    <w:rsid w:val="00076857"/>
    <w:rsid w:val="000810DA"/>
    <w:rsid w:val="0009168E"/>
    <w:rsid w:val="000978C0"/>
    <w:rsid w:val="000A1A21"/>
    <w:rsid w:val="000A3EA4"/>
    <w:rsid w:val="000A44CB"/>
    <w:rsid w:val="000A4CF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B504B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2B2F"/>
    <w:rsid w:val="00306CCD"/>
    <w:rsid w:val="003109F4"/>
    <w:rsid w:val="003144C4"/>
    <w:rsid w:val="00316E96"/>
    <w:rsid w:val="00317914"/>
    <w:rsid w:val="00320D56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0F00"/>
    <w:rsid w:val="00371B45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3F78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4073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2C7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2577F"/>
    <w:rsid w:val="00832AA3"/>
    <w:rsid w:val="008343E8"/>
    <w:rsid w:val="00834865"/>
    <w:rsid w:val="008351A1"/>
    <w:rsid w:val="00842273"/>
    <w:rsid w:val="008425FB"/>
    <w:rsid w:val="00843C66"/>
    <w:rsid w:val="008441BD"/>
    <w:rsid w:val="0084547A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04A3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5208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5562E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97088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D51"/>
    <w:rsid w:val="00B92E96"/>
    <w:rsid w:val="00BA063F"/>
    <w:rsid w:val="00BA16DD"/>
    <w:rsid w:val="00BA2859"/>
    <w:rsid w:val="00BA3CD0"/>
    <w:rsid w:val="00BA5960"/>
    <w:rsid w:val="00BA6001"/>
    <w:rsid w:val="00BA6F7C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3CA"/>
    <w:rsid w:val="00C4262E"/>
    <w:rsid w:val="00C42E61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289B"/>
    <w:rsid w:val="00CD4AA3"/>
    <w:rsid w:val="00CD4BAB"/>
    <w:rsid w:val="00CE54CA"/>
    <w:rsid w:val="00CF1034"/>
    <w:rsid w:val="00CF4C25"/>
    <w:rsid w:val="00D02ED6"/>
    <w:rsid w:val="00D03075"/>
    <w:rsid w:val="00D119A4"/>
    <w:rsid w:val="00D11F4E"/>
    <w:rsid w:val="00D1682D"/>
    <w:rsid w:val="00D20818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0901"/>
    <w:rsid w:val="00DB1D7C"/>
    <w:rsid w:val="00DB7100"/>
    <w:rsid w:val="00DC3942"/>
    <w:rsid w:val="00DC44E7"/>
    <w:rsid w:val="00DC5C5B"/>
    <w:rsid w:val="00DC6147"/>
    <w:rsid w:val="00DD01DB"/>
    <w:rsid w:val="00DD67B8"/>
    <w:rsid w:val="00DD696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0E1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29A2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2025-11-27T16:21:00Z</dcterms:created>
  <dcterms:modified xsi:type="dcterms:W3CDTF">2025-11-27T16:21:00Z</dcterms:modified>
</cp:coreProperties>
</file>